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71" w:rsidRDefault="001B198D">
      <w:pPr>
        <w:pStyle w:val="a5"/>
        <w:rPr>
          <w:rFonts w:hint="eastAsia"/>
        </w:rPr>
      </w:pPr>
      <w:bookmarkStart w:id="0" w:name="_GoBack"/>
      <w:bookmarkEnd w:id="0"/>
      <w:r>
        <w:t>Правила поведения учащихся в школьном лагере с дневным пребыванием детей</w:t>
      </w:r>
    </w:p>
    <w:p w:rsidR="00786F71" w:rsidRDefault="001B198D">
      <w:pPr>
        <w:pStyle w:val="Standard"/>
        <w:rPr>
          <w:rFonts w:hint="eastAsia"/>
        </w:rPr>
      </w:pPr>
      <w:r>
        <w:t>Правила помогут учителям и воспитателям, которые работают в летнем школьном лагере с дневным пребыванием детей.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1. Общие положения.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1.1. Инструктаж «Правила поведения учащихся в лагере с дневным пребыванием детей при школе» проводят учителя или воспитатели с обучающимися, посещающими лагерь.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 xml:space="preserve">1.2. В специальном журнале делается отметка о проведении инструктажа и </w:t>
      </w:r>
      <w:r>
        <w:t>ставится подпись учителя и учащихся или их родителей (законных представителей).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2. Общие правила поведения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2.1. Учащиеся, посещающие лагерь, должны вести себя честно и достойно, соблюдать нормы морали и этики в отношениях между собой и со старшими.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2.2.</w:t>
      </w:r>
      <w:r>
        <w:t xml:space="preserve"> К учителям, работникам школы и другим взрослым, учащиеся обязаны обращаться по имени, отчеству и на «Вы».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2.3. Учащиеся должны уступать дорогу взрослым; старшие школьники пропускают младших, мальчики уступают дорогу девочкам.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2.4. Учащиеся приходят в шк</w:t>
      </w:r>
      <w:r>
        <w:t>олу к началу работы школьного лагеря к __ часам.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2.5. Учащиеся одеваются в соответствии с текущей погодой.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2.6. После входа в школу учащиеся снимают в гардеробе верхнюю одежду и обувь, надевают сменную обувь, приводят в порядок одежду и причёску.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 xml:space="preserve">2.7. </w:t>
      </w:r>
      <w:r>
        <w:t>Учащиеся делают утреннюю зарядку под руководством учителя физкультуры (инструктора по физической культуре) или воспитателя.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 xml:space="preserve">2.8. Физическая конфронтация, запугивание и издевательства, попытки унижения личности, дискриминация по национальному или расовому </w:t>
      </w:r>
      <w:r>
        <w:t>признаку являются недопустимыми формами поведения учащихся.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2.9. Запрещается употреблять непристойные выражения и неприличные жесты.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 xml:space="preserve">2.10. Запрещается приносить и использовать в школе и на её территории оружие, взрывчатые и огнеопасные вещества, горючие </w:t>
      </w:r>
      <w:r>
        <w:t>жидкости, пиротехнические изделия, газовые баллончики, спиртные напитки, наркотики, одурманивающие средства, а также ядовитые и токсические вещества.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2.11. Учащимся запрещается курить не территории школы.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 xml:space="preserve">2.12. Обучающиеся должны беречь имущество школы, </w:t>
      </w:r>
      <w:r>
        <w:t>аккуратно относиться к своему и к чужому имуществу, соблюдать чистоту и порядок на территории школы. В случае причинения ущерба имуществу школы родители учащегося (либо его законные представители) обязаны возместить ущерб.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2.13. Учащимся следует уважать п</w:t>
      </w:r>
      <w:r>
        <w:t>раво собственности. Книги, одежда и прочие личные вещи, находящиеся в школе, принадлежат их владельцам.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2.14. К учащимся, которые присвоят чужие вещи, могут применяться дисциплинарные меры.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2.15. Учащимся, нашедшим потерянные или забытые, по их мнению, в</w:t>
      </w:r>
      <w:r>
        <w:t>ещи, необходимо сдать эти вещи дежурному администратору, начальнику лагеря, воспитателю.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2.16. Запрещается уходить из школы до окончания работы лагеря без разрешения начальника лагеря, воспитателя или медицинской сестры.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2.17. Переходя с этажа на этаж, у</w:t>
      </w:r>
      <w:r>
        <w:t>чащиеся должны быть предельно осторожными. На лестнице не перегибаться через перила, смотреть себе под ноги, стараться держаться правой стороны лестницы.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2.18. В случае пропуска __ дней работы лагеря, учащийся должен предъявить учителю (воспитателю) справ</w:t>
      </w:r>
      <w:r>
        <w:t>ку или записку от родителей (либо законных представителей) о причине отсутствия. По записке от родителей, учитель может отпустить учащегося после обеда.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2.19.Учащиеся обязаны подчиняться требованиям дежурных и работников школы;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2.20. Запрещается: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 xml:space="preserve">а) </w:t>
      </w:r>
      <w:r>
        <w:t>бегать по коридорам, лестницам, вблизи оконных проёмов, стеклянных витражей и в других местах, не предназначенных для игр;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б) толкать друг друга, бросаться предметами и применять физическую силу, шуметь и мешать другим учащимся и воспитателям.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2.21. Учащ</w:t>
      </w:r>
      <w:r>
        <w:t>ийся должен быть внимательным и осторожным на проезжей части дороги, а также соблюдать правила дорожного движения.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2.22. Учащимся запрещается ходить к водоёмам, в лес, в другой населенный пункт без сопровождения взрослых и разрешения родителей.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 xml:space="preserve">2.23. Не </w:t>
      </w:r>
      <w:r>
        <w:t>дразнить и не гладить беспризорных собак и других животных.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2.24. Находясь дома необходимо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3. Правила п</w:t>
      </w:r>
      <w:r>
        <w:t>оведения учащихся в столовой.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3.1.Учащиеся посещают столовую согласно утверждённому графику.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3.2. Дежурные старшего отряда накрывают на столы.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3.3. Запрещается приходить в столовую в верхней одежде, а также с сумками.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3.4. Во время еды в столовой учащи</w:t>
      </w:r>
      <w:r>
        <w:t>мся надлежит придерживаться хороших манер поведения. Учащиеся должны мыть руки перед едой, есть аккуратно, сидя за столом, не разбрасывать еду, косточки, огрызки, не выносить еду из столовой.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3.5. Учащиеся должны уважительно относиться к работникам столов</w:t>
      </w:r>
      <w:r>
        <w:t>ой.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3.6. Разговаривать во время еды следует не громко, чтобы не беспокоить тех, кто ест по соседству.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3.7. Каждый убирает за собой грязную посуду после приёма пищи, а также ставит на место стулья.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 xml:space="preserve">3.8. Учащиеся должны бережно относиться к имуществу </w:t>
      </w:r>
      <w:r>
        <w:t>школьной столовой.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4. Поведение в туалете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4.1. При пользовании туалетом обучающиеся (воспитанники) должны соблюдать чистоту, порядок и правила личной гигиены.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4.2. Запрещается задерживаться в туалете без надобности.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 xml:space="preserve">4.3. В туалете запрещается засорять </w:t>
      </w:r>
      <w:r>
        <w:t>раковины и унитазы, бросать в них различные предметы.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5. Правила поведения на территории школы.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5.1. Территория школы является частью школы (школьным участком).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5.2. На школьном участке учащиеся обязаны: находиться в пределах его границ, соблюдать общие</w:t>
      </w:r>
      <w:r>
        <w:t xml:space="preserve"> правила поведения.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5.3. Запрещено покидать территорию школы без разрешения воспитателя, начальника лагеря.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5.4. Во время игр на школьной площадке соблюдать правила игры, быть вежливым с окружающими.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5.5. Запрещено разговаривать с посторонними (незнаком</w:t>
      </w:r>
      <w:r>
        <w:t>ыми) людьми. Нельзя реагировать на знаки внимания и приказы незнакомца, также нельзя никуда не ходить с посторонними.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6. Правила поведения на летних каникулах.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6.1. Соблюдать правила п. 2 данной инструкции.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6.2. Находясь на улице, учащимся рекомендуется</w:t>
      </w:r>
      <w:r>
        <w:t xml:space="preserve"> надеть головной убор во избежание солнечного удара. При повышенном температурном режиме нужно стараться находиться в помещении или в тени, чтобы не получить тепловой удар.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6.3. При использовании скутеров, велосипедов необходимо соблюдать правила дорожног</w:t>
      </w:r>
      <w:r>
        <w:t>о движения.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lastRenderedPageBreak/>
        <w:t>6.4. При использовании роликовых коньков, скейтбордов и самокатов, нужно помнить, что проезжая часть не предназначена для их использования. Катайтесь на специально отведённых для этого местах.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6.5. Находясь вблизи водоёмов, необходимо: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Соблюдать правила поведения на воде. Нельзя купаться в местах с неизвестным дном.</w:t>
      </w:r>
    </w:p>
    <w:p w:rsidR="00786F71" w:rsidRDefault="001B198D">
      <w:pPr>
        <w:pStyle w:val="Standard"/>
        <w:rPr>
          <w:rFonts w:hint="eastAsia"/>
        </w:rPr>
      </w:pPr>
      <w:r>
        <w:t>Входить в воду только с разрешения родителей и во время купания не стоять без движений. Не прыгать в воду головой вниз при недостаточной глубине воды, при необследованном дне</w:t>
      </w:r>
      <w:r>
        <w:t xml:space="preserve"> водоема и при нахождении вблизи других пловцов. Не оставаться при нырянии долго под водой.</w:t>
      </w:r>
    </w:p>
    <w:p w:rsidR="00786F71" w:rsidRDefault="001B198D">
      <w:pPr>
        <w:pStyle w:val="Standard"/>
        <w:rPr>
          <w:rFonts w:hint="eastAsia"/>
        </w:rPr>
      </w:pPr>
      <w:r>
        <w:t>Не купаться более 30 мин., если же вода холодная, то не более 5-6 мин.</w:t>
      </w:r>
    </w:p>
    <w:p w:rsidR="00786F71" w:rsidRDefault="001B198D">
      <w:pPr>
        <w:pStyle w:val="Standard"/>
        <w:rPr>
          <w:rFonts w:hint="eastAsia"/>
        </w:rPr>
      </w:pPr>
      <w:r>
        <w:t>Не заплывать за установленные знаки ограждения водного бассейна (буйки), не купаться при боль</w:t>
      </w:r>
      <w:r>
        <w:t>шой волне, не подплывать близко к моторным лодкам, пароходам, баржам и пр. плавательным средствам.</w:t>
      </w:r>
    </w:p>
    <w:p w:rsidR="00786F71" w:rsidRDefault="001B198D">
      <w:pPr>
        <w:pStyle w:val="Standard"/>
        <w:rPr>
          <w:rFonts w:hint="eastAsia"/>
        </w:rPr>
      </w:pPr>
      <w:r>
        <w:t>Почувствовав озноб, быстро выйти из воды и растереться сухим полотенцем. При судорогах не теряться, стараться держаться на воде и позвать на помощь.</w:t>
      </w:r>
    </w:p>
    <w:p w:rsidR="00786F71" w:rsidRDefault="001B198D">
      <w:pPr>
        <w:pStyle w:val="Standard"/>
        <w:rPr>
          <w:rFonts w:hint="eastAsia"/>
        </w:rPr>
      </w:pPr>
      <w:r>
        <w:t xml:space="preserve">6.6. Во </w:t>
      </w:r>
      <w:r>
        <w:t>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6.7. Во время похода в лес не поджигать сухую траву, не лазить по деревьям, внимательно смотреть под ноги.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7. Поведение обуча</w:t>
      </w:r>
      <w:r>
        <w:t>ющихся на экскурсиях, пеших прогулках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7.1. При посещении экскурсий, участии в пеших прогулках воспитанники должны строго следовать инструкциям учителя (воспитателя).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7.2. Поведение воспитанников на экскурсиях, пеших прогулках регламентируется инструкциям</w:t>
      </w:r>
      <w:r>
        <w:t>и по охране труда и технике безопасности.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7.3. Во избежание несчастных случаев: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воспитанники на экскурсиях, пеших прогулках находятся рядом с воспитателем;</w:t>
      </w:r>
    </w:p>
    <w:p w:rsidR="00786F71" w:rsidRDefault="001B198D">
      <w:pPr>
        <w:pStyle w:val="Standard"/>
        <w:rPr>
          <w:rFonts w:hint="eastAsia"/>
        </w:rPr>
      </w:pPr>
      <w:r>
        <w:t>соблюдают правила дорожного движения;</w:t>
      </w:r>
    </w:p>
    <w:p w:rsidR="00786F71" w:rsidRDefault="001B198D">
      <w:pPr>
        <w:pStyle w:val="Standard"/>
        <w:rPr>
          <w:rFonts w:hint="eastAsia"/>
        </w:rPr>
      </w:pPr>
      <w:r>
        <w:t>не трогают подозрительные предметы, сообщают о них воспитате</w:t>
      </w:r>
      <w:r>
        <w:t>лю;</w:t>
      </w:r>
    </w:p>
    <w:p w:rsidR="00786F71" w:rsidRDefault="001B198D">
      <w:pPr>
        <w:pStyle w:val="Standard"/>
        <w:rPr>
          <w:rFonts w:hint="eastAsia"/>
        </w:rPr>
      </w:pPr>
      <w:r>
        <w:t>соблюдать водно-питьевой режим в жаркую погоду;</w:t>
      </w:r>
    </w:p>
    <w:p w:rsidR="00786F71" w:rsidRDefault="001B198D">
      <w:pPr>
        <w:pStyle w:val="Standard"/>
        <w:rPr>
          <w:rFonts w:hint="eastAsia"/>
        </w:rPr>
      </w:pPr>
      <w:r>
        <w:t>соблюдают правила личной гигиены;</w:t>
      </w:r>
    </w:p>
    <w:p w:rsidR="00786F71" w:rsidRDefault="001B198D">
      <w:pPr>
        <w:pStyle w:val="Standard"/>
        <w:rPr>
          <w:rFonts w:hint="eastAsia"/>
        </w:rPr>
      </w:pPr>
      <w:r>
        <w:t>при посещении лесной зоны не употреблять в пищу растения, грибы;</w:t>
      </w:r>
    </w:p>
    <w:p w:rsidR="00786F71" w:rsidRDefault="001B198D">
      <w:pPr>
        <w:pStyle w:val="Standard"/>
        <w:rPr>
          <w:rFonts w:hint="eastAsia"/>
        </w:rPr>
      </w:pPr>
      <w:r>
        <w:t>категорически запрещается несанкционированное купание;</w:t>
      </w:r>
    </w:p>
    <w:p w:rsidR="00786F71" w:rsidRDefault="001B198D">
      <w:pPr>
        <w:pStyle w:val="Standard"/>
        <w:rPr>
          <w:rFonts w:hint="eastAsia"/>
        </w:rPr>
      </w:pPr>
      <w:r>
        <w:t>не употреблять спиртные напитки, табачные изделия,</w:t>
      </w:r>
      <w:r>
        <w:t xml:space="preserve"> токсические, наркотические и иные вещества, способные причинить вред здоровью;</w:t>
      </w:r>
    </w:p>
    <w:p w:rsidR="00786F71" w:rsidRDefault="001B198D">
      <w:pPr>
        <w:pStyle w:val="Standard"/>
        <w:rPr>
          <w:rFonts w:hint="eastAsia"/>
        </w:rPr>
      </w:pPr>
      <w:r>
        <w:t>не приносить с собой колюще-режущих предметов, способных причинить вред здоровью.</w:t>
      </w:r>
    </w:p>
    <w:p w:rsidR="00786F71" w:rsidRDefault="001B198D">
      <w:pPr>
        <w:pStyle w:val="Standard"/>
        <w:rPr>
          <w:rFonts w:hint="eastAsia"/>
        </w:rPr>
      </w:pPr>
      <w:r>
        <w:t>8. Поведение обучающихся при чрезвычайных ситуациях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 xml:space="preserve">8.1. В случае возникновения чрезвычайной </w:t>
      </w:r>
      <w:r>
        <w:t>ситуации (пожар в здании, пожар на территории лагеря, задымление, террористических актах и т. д.) строго следовать указаниям воспитателя, инструкциям по технике безопасности при ЧС.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8.2. В случае получения травмы, плохого самочувствия воспитанник незамедл</w:t>
      </w:r>
      <w:r>
        <w:t>ительно должен об этом сообщить учителю, воспитателю, медицинскому работнику.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lastRenderedPageBreak/>
        <w:t>9. Поведение обучающихся при посещении медицинского кабинета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9.1. Выполнять общепринятые правила и нормы поведения в обществе.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9.2. Проявлять уважение к медицинскому персоналу</w:t>
      </w:r>
      <w:r>
        <w:t>, не противиться медицинскому осмотру.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9.3. Аккуратно и бережно относиться к имуществу медицинского кабинета.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>10. Заключительные положения.</w:t>
      </w:r>
    </w:p>
    <w:p w:rsidR="00786F71" w:rsidRDefault="00786F71">
      <w:pPr>
        <w:pStyle w:val="Standard"/>
        <w:rPr>
          <w:rFonts w:hint="eastAsia"/>
        </w:rPr>
      </w:pPr>
    </w:p>
    <w:p w:rsidR="00786F71" w:rsidRDefault="001B198D">
      <w:pPr>
        <w:pStyle w:val="Standard"/>
        <w:rPr>
          <w:rFonts w:hint="eastAsia"/>
        </w:rPr>
      </w:pPr>
      <w:r>
        <w:t xml:space="preserve">10.1. За нарушение настоящих Правил и Устава школы к учащимся применяются меры дисциплинарного и воспитательного </w:t>
      </w:r>
      <w:r>
        <w:t>воздействия, предусмотренные Уставом школы. За грубые и неоднократные нарушения требований Устава школы и запретов настоящих Правил учащийся может быть исключён из лагеря.</w:t>
      </w:r>
    </w:p>
    <w:sectPr w:rsidR="00786F7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8D" w:rsidRDefault="001B198D">
      <w:pPr>
        <w:rPr>
          <w:rFonts w:hint="eastAsia"/>
        </w:rPr>
      </w:pPr>
      <w:r>
        <w:separator/>
      </w:r>
    </w:p>
  </w:endnote>
  <w:endnote w:type="continuationSeparator" w:id="0">
    <w:p w:rsidR="001B198D" w:rsidRDefault="001B19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8D" w:rsidRDefault="001B198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B198D" w:rsidRDefault="001B19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86F71"/>
    <w:rsid w:val="001B198D"/>
    <w:rsid w:val="00786F71"/>
    <w:rsid w:val="00E9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69421-8FF9-464D-981C-EC61ED9D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Yakovlev</dc:creator>
  <cp:lastModifiedBy>User</cp:lastModifiedBy>
  <cp:revision>2</cp:revision>
  <dcterms:created xsi:type="dcterms:W3CDTF">2025-06-08T04:20:00Z</dcterms:created>
  <dcterms:modified xsi:type="dcterms:W3CDTF">2025-06-08T04:20:00Z</dcterms:modified>
</cp:coreProperties>
</file>